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F9AFD" w14:textId="77777777" w:rsidR="001D10E9" w:rsidRPr="002C131A" w:rsidRDefault="001D10E9" w:rsidP="002C131A">
      <w:pPr>
        <w:spacing w:after="0" w:line="480" w:lineRule="auto"/>
        <w:jc w:val="center"/>
        <w:rPr>
          <w:rFonts w:ascii="Times New Roman" w:hAnsi="Times New Roman" w:cs="Times New Roman"/>
          <w:sz w:val="24"/>
          <w:szCs w:val="24"/>
        </w:rPr>
      </w:pPr>
    </w:p>
    <w:p w14:paraId="06F1A465" w14:textId="77777777" w:rsidR="00705A02" w:rsidRPr="00705A02" w:rsidRDefault="00705A02" w:rsidP="00705A02">
      <w:pPr>
        <w:shd w:val="clear" w:color="auto" w:fill="FFFFFF"/>
        <w:spacing w:before="180" w:after="180" w:line="240" w:lineRule="auto"/>
        <w:ind w:firstLine="0"/>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b/>
          <w:bCs/>
          <w:color w:val="2D3B45"/>
          <w:sz w:val="24"/>
          <w:szCs w:val="24"/>
          <w:lang w:val="en-AU" w:eastAsia="en-GB"/>
        </w:rPr>
        <w:t>The document should contain:</w:t>
      </w:r>
    </w:p>
    <w:p w14:paraId="7F3C5855" w14:textId="77777777" w:rsidR="00705A02" w:rsidRPr="00705A02" w:rsidRDefault="00705A02" w:rsidP="00705A02">
      <w:pPr>
        <w:numPr>
          <w:ilvl w:val="0"/>
          <w:numId w:val="5"/>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b/>
          <w:bCs/>
          <w:color w:val="2D3B45"/>
          <w:sz w:val="24"/>
          <w:szCs w:val="24"/>
          <w:lang w:val="en-AU" w:eastAsia="en-GB"/>
        </w:rPr>
        <w:t>Reflective diary block A</w:t>
      </w:r>
      <w:r w:rsidRPr="00705A02">
        <w:rPr>
          <w:rFonts w:ascii="Helvetica Neue" w:eastAsia="Times New Roman" w:hAnsi="Helvetica Neue" w:cs="Times New Roman"/>
          <w:color w:val="2D3B45"/>
          <w:sz w:val="24"/>
          <w:szCs w:val="24"/>
          <w:lang w:val="en-AU" w:eastAsia="en-GB"/>
        </w:rPr>
        <w:t> (400w)</w:t>
      </w:r>
    </w:p>
    <w:p w14:paraId="4915A412" w14:textId="77777777" w:rsidR="00705A02" w:rsidRPr="00705A02" w:rsidRDefault="00705A02" w:rsidP="00705A02">
      <w:pPr>
        <w:numPr>
          <w:ilvl w:val="0"/>
          <w:numId w:val="5"/>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F</w:t>
      </w:r>
      <w:r w:rsidRPr="00705A02">
        <w:rPr>
          <w:rFonts w:ascii="Helvetica Neue" w:eastAsia="Times New Roman" w:hAnsi="Helvetica Neue" w:cs="Times New Roman"/>
          <w:b/>
          <w:bCs/>
          <w:color w:val="2D3B45"/>
          <w:sz w:val="24"/>
          <w:szCs w:val="24"/>
          <w:lang w:val="en-AU" w:eastAsia="en-GB"/>
        </w:rPr>
        <w:t>uture goals block A</w:t>
      </w:r>
      <w:r w:rsidRPr="00705A02">
        <w:rPr>
          <w:rFonts w:ascii="Helvetica Neue" w:eastAsia="Times New Roman" w:hAnsi="Helvetica Neue" w:cs="Times New Roman"/>
          <w:color w:val="2D3B45"/>
          <w:sz w:val="24"/>
          <w:szCs w:val="24"/>
          <w:lang w:val="en-AU" w:eastAsia="en-GB"/>
        </w:rPr>
        <w:t> </w:t>
      </w:r>
      <w:r w:rsidRPr="00705A02">
        <w:rPr>
          <w:rFonts w:ascii="Arial" w:eastAsia="Times New Roman" w:hAnsi="Arial" w:cs="Arial"/>
          <w:color w:val="000000"/>
          <w:sz w:val="24"/>
          <w:szCs w:val="24"/>
          <w:shd w:val="clear" w:color="auto" w:fill="FFFFFF"/>
          <w:lang w:val="en-AU" w:eastAsia="en-GB"/>
        </w:rPr>
        <w:t>(400w)</w:t>
      </w:r>
    </w:p>
    <w:p w14:paraId="5E4435A8" w14:textId="77777777" w:rsidR="00705A02" w:rsidRPr="00705A02" w:rsidRDefault="00705A02" w:rsidP="00705A02">
      <w:pPr>
        <w:numPr>
          <w:ilvl w:val="0"/>
          <w:numId w:val="5"/>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b/>
          <w:bCs/>
          <w:color w:val="2D3B45"/>
          <w:sz w:val="24"/>
          <w:szCs w:val="24"/>
          <w:lang w:val="en-AU" w:eastAsia="en-GB"/>
        </w:rPr>
        <w:t>QUM component block A</w:t>
      </w:r>
    </w:p>
    <w:p w14:paraId="79CB562E" w14:textId="77777777" w:rsidR="00705A02" w:rsidRPr="00705A02" w:rsidRDefault="00705A02" w:rsidP="00705A02">
      <w:pPr>
        <w:numPr>
          <w:ilvl w:val="0"/>
          <w:numId w:val="5"/>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b/>
          <w:bCs/>
          <w:color w:val="2D3B45"/>
          <w:sz w:val="24"/>
          <w:szCs w:val="24"/>
          <w:lang w:val="en-AU" w:eastAsia="en-GB"/>
        </w:rPr>
        <w:t>Reflective diary block B</w:t>
      </w:r>
      <w:r w:rsidRPr="00705A02">
        <w:rPr>
          <w:rFonts w:ascii="Helvetica Neue" w:eastAsia="Times New Roman" w:hAnsi="Helvetica Neue" w:cs="Times New Roman"/>
          <w:color w:val="2D3B45"/>
          <w:sz w:val="24"/>
          <w:szCs w:val="24"/>
          <w:lang w:val="en-AU" w:eastAsia="en-GB"/>
        </w:rPr>
        <w:t> </w:t>
      </w:r>
      <w:r w:rsidRPr="00705A02">
        <w:rPr>
          <w:rFonts w:ascii="Arial" w:eastAsia="Times New Roman" w:hAnsi="Arial" w:cs="Arial"/>
          <w:color w:val="000000"/>
          <w:sz w:val="24"/>
          <w:szCs w:val="24"/>
          <w:shd w:val="clear" w:color="auto" w:fill="FFFFFF"/>
          <w:lang w:val="en-AU" w:eastAsia="en-GB"/>
        </w:rPr>
        <w:t>(400w)</w:t>
      </w:r>
    </w:p>
    <w:p w14:paraId="08B60EFC" w14:textId="77777777" w:rsidR="00705A02" w:rsidRPr="00705A02" w:rsidRDefault="00705A02" w:rsidP="00705A02">
      <w:pPr>
        <w:numPr>
          <w:ilvl w:val="0"/>
          <w:numId w:val="5"/>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b/>
          <w:bCs/>
          <w:color w:val="2D3B45"/>
          <w:sz w:val="24"/>
          <w:szCs w:val="24"/>
          <w:lang w:val="en-AU" w:eastAsia="en-GB"/>
        </w:rPr>
        <w:t>Future goals block B</w:t>
      </w:r>
      <w:r w:rsidRPr="00705A02">
        <w:rPr>
          <w:rFonts w:ascii="Helvetica Neue" w:eastAsia="Times New Roman" w:hAnsi="Helvetica Neue" w:cs="Times New Roman"/>
          <w:color w:val="2D3B45"/>
          <w:sz w:val="24"/>
          <w:szCs w:val="24"/>
          <w:lang w:val="en-AU" w:eastAsia="en-GB"/>
        </w:rPr>
        <w:t> </w:t>
      </w:r>
      <w:r w:rsidRPr="00705A02">
        <w:rPr>
          <w:rFonts w:ascii="Arial" w:eastAsia="Times New Roman" w:hAnsi="Arial" w:cs="Arial"/>
          <w:color w:val="000000"/>
          <w:sz w:val="24"/>
          <w:szCs w:val="24"/>
          <w:shd w:val="clear" w:color="auto" w:fill="FFFFFF"/>
          <w:lang w:val="en-AU" w:eastAsia="en-GB"/>
        </w:rPr>
        <w:t>(400w)</w:t>
      </w:r>
    </w:p>
    <w:p w14:paraId="4B699F28" w14:textId="77777777" w:rsidR="00705A02" w:rsidRPr="00705A02" w:rsidRDefault="00705A02" w:rsidP="00705A02">
      <w:pPr>
        <w:numPr>
          <w:ilvl w:val="0"/>
          <w:numId w:val="5"/>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b/>
          <w:bCs/>
          <w:color w:val="2D3B45"/>
          <w:sz w:val="24"/>
          <w:szCs w:val="24"/>
          <w:lang w:val="en-AU" w:eastAsia="en-GB"/>
        </w:rPr>
        <w:t>QUM component block B</w:t>
      </w:r>
    </w:p>
    <w:p w14:paraId="2E0B918E" w14:textId="77777777" w:rsidR="00705A02" w:rsidRPr="00705A02" w:rsidRDefault="00705A02" w:rsidP="00705A02">
      <w:pPr>
        <w:shd w:val="clear" w:color="auto" w:fill="FFFFFF"/>
        <w:spacing w:before="180" w:after="180" w:line="240" w:lineRule="auto"/>
        <w:ind w:firstLine="0"/>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In your </w:t>
      </w:r>
      <w:r w:rsidRPr="00705A02">
        <w:rPr>
          <w:rFonts w:ascii="Helvetica Neue" w:eastAsia="Times New Roman" w:hAnsi="Helvetica Neue" w:cs="Times New Roman"/>
          <w:b/>
          <w:bCs/>
          <w:color w:val="2D3B45"/>
          <w:sz w:val="24"/>
          <w:szCs w:val="24"/>
          <w:lang w:val="en-AU" w:eastAsia="en-GB"/>
        </w:rPr>
        <w:t>reflective diary</w:t>
      </w:r>
      <w:r w:rsidRPr="00705A02">
        <w:rPr>
          <w:rFonts w:ascii="Helvetica Neue" w:eastAsia="Times New Roman" w:hAnsi="Helvetica Neue" w:cs="Times New Roman"/>
          <w:color w:val="2D3B45"/>
          <w:sz w:val="24"/>
          <w:szCs w:val="24"/>
          <w:lang w:val="en-AU" w:eastAsia="en-GB"/>
        </w:rPr>
        <w:t> you describe how your placement experience has shaped your future professional practice or identity.</w:t>
      </w:r>
    </w:p>
    <w:p w14:paraId="0CDBCE21" w14:textId="77777777" w:rsidR="00705A02" w:rsidRPr="00705A02" w:rsidRDefault="00705A02" w:rsidP="00705A02">
      <w:pPr>
        <w:shd w:val="clear" w:color="auto" w:fill="FFFFFF"/>
        <w:spacing w:before="180" w:after="180" w:line="240" w:lineRule="auto"/>
        <w:ind w:firstLine="0"/>
        <w:rPr>
          <w:rFonts w:ascii="Helvetica Neue" w:eastAsia="Times New Roman" w:hAnsi="Helvetica Neue" w:cs="Times New Roman"/>
          <w:color w:val="2D3B45"/>
          <w:sz w:val="24"/>
          <w:szCs w:val="24"/>
          <w:lang w:val="en-AU" w:eastAsia="en-GB"/>
        </w:rPr>
      </w:pPr>
      <w:r w:rsidRPr="00705A02">
        <w:rPr>
          <w:rFonts w:ascii="Arial" w:eastAsia="Times New Roman" w:hAnsi="Arial" w:cs="Arial"/>
          <w:color w:val="000000"/>
          <w:sz w:val="24"/>
          <w:szCs w:val="24"/>
          <w:shd w:val="clear" w:color="auto" w:fill="FFFFFF"/>
          <w:lang w:val="en-AU" w:eastAsia="en-GB"/>
        </w:rPr>
        <w:t>In your </w:t>
      </w:r>
      <w:r w:rsidRPr="00705A02">
        <w:rPr>
          <w:rFonts w:ascii="Arial" w:eastAsia="Times New Roman" w:hAnsi="Arial" w:cs="Arial"/>
          <w:b/>
          <w:bCs/>
          <w:color w:val="000000"/>
          <w:sz w:val="24"/>
          <w:szCs w:val="24"/>
          <w:shd w:val="clear" w:color="auto" w:fill="FFFFFF"/>
          <w:lang w:val="en-AU" w:eastAsia="en-GB"/>
        </w:rPr>
        <w:t>future goals</w:t>
      </w:r>
      <w:r w:rsidRPr="00705A02">
        <w:rPr>
          <w:rFonts w:ascii="Arial" w:eastAsia="Times New Roman" w:hAnsi="Arial" w:cs="Arial"/>
          <w:color w:val="000000"/>
          <w:sz w:val="24"/>
          <w:szCs w:val="24"/>
          <w:shd w:val="clear" w:color="auto" w:fill="FFFFFF"/>
          <w:lang w:val="en-AU" w:eastAsia="en-GB"/>
        </w:rPr>
        <w:t xml:space="preserve"> you explain how your placement experience has shaped goals for your future placements, identify gaps in knowledge/skills (self </w:t>
      </w:r>
      <w:proofErr w:type="spellStart"/>
      <w:r w:rsidRPr="00705A02">
        <w:rPr>
          <w:rFonts w:ascii="Arial" w:eastAsia="Times New Roman" w:hAnsi="Arial" w:cs="Arial"/>
          <w:color w:val="000000"/>
          <w:sz w:val="24"/>
          <w:szCs w:val="24"/>
          <w:shd w:val="clear" w:color="auto" w:fill="FFFFFF"/>
          <w:lang w:val="en-AU" w:eastAsia="en-GB"/>
        </w:rPr>
        <w:t>assessement</w:t>
      </w:r>
      <w:proofErr w:type="spellEnd"/>
      <w:r w:rsidRPr="00705A02">
        <w:rPr>
          <w:rFonts w:ascii="Arial" w:eastAsia="Times New Roman" w:hAnsi="Arial" w:cs="Arial"/>
          <w:color w:val="000000"/>
          <w:sz w:val="24"/>
          <w:szCs w:val="24"/>
          <w:shd w:val="clear" w:color="auto" w:fill="FFFFFF"/>
          <w:lang w:val="en-AU" w:eastAsia="en-GB"/>
        </w:rPr>
        <w:t>), and describe how these goals will be achieved. </w:t>
      </w:r>
    </w:p>
    <w:p w14:paraId="677F7DC9" w14:textId="77777777" w:rsidR="00705A02" w:rsidRPr="00705A02" w:rsidRDefault="00705A02" w:rsidP="00705A02">
      <w:pPr>
        <w:shd w:val="clear" w:color="auto" w:fill="FFFFFF"/>
        <w:spacing w:before="180" w:after="180" w:line="240" w:lineRule="auto"/>
        <w:ind w:firstLine="0"/>
        <w:rPr>
          <w:rFonts w:ascii="Helvetica Neue" w:eastAsia="Times New Roman" w:hAnsi="Helvetica Neue" w:cs="Times New Roman"/>
          <w:color w:val="2D3B45"/>
          <w:sz w:val="24"/>
          <w:szCs w:val="24"/>
          <w:lang w:val="en-AU" w:eastAsia="en-GB"/>
        </w:rPr>
      </w:pPr>
      <w:r w:rsidRPr="00705A02">
        <w:rPr>
          <w:rFonts w:ascii="Arial" w:eastAsia="Times New Roman" w:hAnsi="Arial" w:cs="Arial"/>
          <w:color w:val="000000"/>
          <w:sz w:val="24"/>
          <w:szCs w:val="24"/>
          <w:shd w:val="clear" w:color="auto" w:fill="FFFFFF"/>
          <w:lang w:val="en-AU" w:eastAsia="en-GB"/>
        </w:rPr>
        <w:t>================================================================================================================</w:t>
      </w:r>
    </w:p>
    <w:p w14:paraId="210971E5" w14:textId="77777777" w:rsidR="00705A02" w:rsidRPr="00705A02" w:rsidRDefault="00705A02" w:rsidP="00705A02">
      <w:pPr>
        <w:shd w:val="clear" w:color="auto" w:fill="FFFFFF"/>
        <w:spacing w:before="180" w:after="180" w:line="240" w:lineRule="auto"/>
        <w:ind w:firstLine="0"/>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A reflective diary is not simply a logbook outlining your day-by-day activities. Whilst it does require some description of events/activities/undertakings, more importantly a reflective diary requires you to express your thoughts about and interpretations of your experiences. It is not a review of other people's thoughts on a topic, nor is it about determining what the correct viewpoint is, but rather it is a reflection about your own understanding of what has occurred. Importantly, these reflections facilitate your identification of goals, objectives, learning needs and action plans for your professional development and future practice. </w:t>
      </w:r>
    </w:p>
    <w:p w14:paraId="02632AEC" w14:textId="77777777" w:rsidR="00705A02" w:rsidRPr="00705A02" w:rsidRDefault="00705A02" w:rsidP="00705A02">
      <w:pPr>
        <w:shd w:val="clear" w:color="auto" w:fill="FFFFFF"/>
        <w:spacing w:before="180" w:after="180" w:line="240" w:lineRule="auto"/>
        <w:ind w:firstLine="0"/>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For each Placement Block you undertake, you are required to write a brief reflective diary demonstrating that you have thought about how this experience has contributed to your understanding of real-world practice issues. Your reflective diary should be a brief summary of event/s, followed by a(n):</w:t>
      </w:r>
    </w:p>
    <w:p w14:paraId="31725336" w14:textId="77777777" w:rsidR="00705A02" w:rsidRPr="00705A02" w:rsidRDefault="00705A02" w:rsidP="00705A02">
      <w:pPr>
        <w:numPr>
          <w:ilvl w:val="0"/>
          <w:numId w:val="6"/>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description of how you have interpreted the event and your personal reaction to it (positive or negative</w:t>
      </w:r>
      <w:proofErr w:type="gramStart"/>
      <w:r w:rsidRPr="00705A02">
        <w:rPr>
          <w:rFonts w:ascii="Helvetica Neue" w:eastAsia="Times New Roman" w:hAnsi="Helvetica Neue" w:cs="Times New Roman"/>
          <w:color w:val="2D3B45"/>
          <w:sz w:val="24"/>
          <w:szCs w:val="24"/>
          <w:lang w:val="en-AU" w:eastAsia="en-GB"/>
        </w:rPr>
        <w:t>);</w:t>
      </w:r>
      <w:proofErr w:type="gramEnd"/>
    </w:p>
    <w:p w14:paraId="09EF104C" w14:textId="77777777" w:rsidR="00705A02" w:rsidRPr="00705A02" w:rsidRDefault="00705A02" w:rsidP="00705A02">
      <w:pPr>
        <w:numPr>
          <w:ilvl w:val="0"/>
          <w:numId w:val="6"/>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description of how the event relates to what you have previously experienced or known; and</w:t>
      </w:r>
    </w:p>
    <w:p w14:paraId="3350D747" w14:textId="77777777" w:rsidR="00705A02" w:rsidRPr="00705A02" w:rsidRDefault="00705A02" w:rsidP="00705A02">
      <w:pPr>
        <w:numPr>
          <w:ilvl w:val="0"/>
          <w:numId w:val="6"/>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identification of issues that remain to be resolved, questions that remain to be answered, or future goals, objectives, or plans that you have considered. </w:t>
      </w:r>
    </w:p>
    <w:p w14:paraId="3F5F83F4" w14:textId="77777777" w:rsidR="00705A02" w:rsidRPr="00705A02" w:rsidRDefault="00705A02" w:rsidP="00705A02">
      <w:pPr>
        <w:shd w:val="clear" w:color="auto" w:fill="FFFFFF"/>
        <w:spacing w:before="180" w:after="180" w:line="240" w:lineRule="auto"/>
        <w:ind w:firstLine="0"/>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b/>
          <w:bCs/>
          <w:color w:val="2D3B45"/>
          <w:sz w:val="24"/>
          <w:szCs w:val="24"/>
          <w:u w:val="single"/>
          <w:lang w:val="en-AU" w:eastAsia="en-GB"/>
        </w:rPr>
        <w:t>Do's</w:t>
      </w:r>
    </w:p>
    <w:p w14:paraId="4E55F437" w14:textId="77777777" w:rsidR="00705A02" w:rsidRPr="00705A02" w:rsidRDefault="00705A02" w:rsidP="00705A02">
      <w:pPr>
        <w:shd w:val="clear" w:color="auto" w:fill="FFFFFF"/>
        <w:spacing w:before="180" w:after="180" w:line="240" w:lineRule="auto"/>
        <w:ind w:firstLine="0"/>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lastRenderedPageBreak/>
        <w:t>A good reflection covers what you have learned, how it relates to your previous knowledge, how it can be applied, and how the questions it raises can direct further learning. The following are features of good reflective practice:</w:t>
      </w:r>
    </w:p>
    <w:p w14:paraId="5286D43F" w14:textId="77777777" w:rsidR="00705A02" w:rsidRPr="00705A02" w:rsidRDefault="00705A02" w:rsidP="00705A02">
      <w:pPr>
        <w:numPr>
          <w:ilvl w:val="0"/>
          <w:numId w:val="7"/>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i/>
          <w:iCs/>
          <w:color w:val="2D3B45"/>
          <w:sz w:val="24"/>
          <w:szCs w:val="24"/>
          <w:lang w:val="en-AU" w:eastAsia="en-GB"/>
        </w:rPr>
        <w:t>Association:</w:t>
      </w:r>
      <w:r w:rsidRPr="00705A02">
        <w:rPr>
          <w:rFonts w:ascii="Helvetica Neue" w:eastAsia="Times New Roman" w:hAnsi="Helvetica Neue" w:cs="Times New Roman"/>
          <w:color w:val="2D3B45"/>
          <w:sz w:val="24"/>
          <w:szCs w:val="24"/>
          <w:lang w:val="en-AU" w:eastAsia="en-GB"/>
        </w:rPr>
        <w:t xml:space="preserve"> relating your placement experiences to practical and theoretical knowledge that you have previously </w:t>
      </w:r>
      <w:proofErr w:type="gramStart"/>
      <w:r w:rsidRPr="00705A02">
        <w:rPr>
          <w:rFonts w:ascii="Helvetica Neue" w:eastAsia="Times New Roman" w:hAnsi="Helvetica Neue" w:cs="Times New Roman"/>
          <w:color w:val="2D3B45"/>
          <w:sz w:val="24"/>
          <w:szCs w:val="24"/>
          <w:lang w:val="en-AU" w:eastAsia="en-GB"/>
        </w:rPr>
        <w:t>acquired;</w:t>
      </w:r>
      <w:proofErr w:type="gramEnd"/>
    </w:p>
    <w:p w14:paraId="19894ECE" w14:textId="77777777" w:rsidR="00705A02" w:rsidRPr="00705A02" w:rsidRDefault="00705A02" w:rsidP="00705A02">
      <w:pPr>
        <w:numPr>
          <w:ilvl w:val="0"/>
          <w:numId w:val="7"/>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i/>
          <w:iCs/>
          <w:color w:val="2D3B45"/>
          <w:sz w:val="24"/>
          <w:szCs w:val="24"/>
          <w:lang w:val="en-AU" w:eastAsia="en-GB"/>
        </w:rPr>
        <w:t>Integration:</w:t>
      </w:r>
      <w:r w:rsidRPr="00705A02">
        <w:rPr>
          <w:rFonts w:ascii="Helvetica Neue" w:eastAsia="Times New Roman" w:hAnsi="Helvetica Neue" w:cs="Times New Roman"/>
          <w:color w:val="2D3B45"/>
          <w:sz w:val="24"/>
          <w:szCs w:val="24"/>
          <w:lang w:val="en-AU" w:eastAsia="en-GB"/>
        </w:rPr>
        <w:t xml:space="preserve"> identifying relationships among your experiences and </w:t>
      </w:r>
      <w:proofErr w:type="gramStart"/>
      <w:r w:rsidRPr="00705A02">
        <w:rPr>
          <w:rFonts w:ascii="Helvetica Neue" w:eastAsia="Times New Roman" w:hAnsi="Helvetica Neue" w:cs="Times New Roman"/>
          <w:color w:val="2D3B45"/>
          <w:sz w:val="24"/>
          <w:szCs w:val="24"/>
          <w:lang w:val="en-AU" w:eastAsia="en-GB"/>
        </w:rPr>
        <w:t>knowledge;</w:t>
      </w:r>
      <w:proofErr w:type="gramEnd"/>
    </w:p>
    <w:p w14:paraId="43A0E71D" w14:textId="77777777" w:rsidR="00705A02" w:rsidRPr="00705A02" w:rsidRDefault="00705A02" w:rsidP="00705A02">
      <w:pPr>
        <w:numPr>
          <w:ilvl w:val="0"/>
          <w:numId w:val="7"/>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i/>
          <w:iCs/>
          <w:color w:val="2D3B45"/>
          <w:sz w:val="24"/>
          <w:szCs w:val="24"/>
          <w:lang w:val="en-AU" w:eastAsia="en-GB"/>
        </w:rPr>
        <w:t>Validation:</w:t>
      </w:r>
      <w:r w:rsidRPr="00705A02">
        <w:rPr>
          <w:rFonts w:ascii="Helvetica Neue" w:eastAsia="Times New Roman" w:hAnsi="Helvetica Neue" w:cs="Times New Roman"/>
          <w:color w:val="2D3B45"/>
          <w:sz w:val="24"/>
          <w:szCs w:val="24"/>
          <w:lang w:val="en-AU" w:eastAsia="en-GB"/>
        </w:rPr>
        <w:t xml:space="preserve"> looking for ways to test your conclusions and make further inquiries, using your experiences as a catalyst for further </w:t>
      </w:r>
      <w:proofErr w:type="gramStart"/>
      <w:r w:rsidRPr="00705A02">
        <w:rPr>
          <w:rFonts w:ascii="Helvetica Neue" w:eastAsia="Times New Roman" w:hAnsi="Helvetica Neue" w:cs="Times New Roman"/>
          <w:color w:val="2D3B45"/>
          <w:sz w:val="24"/>
          <w:szCs w:val="24"/>
          <w:lang w:val="en-AU" w:eastAsia="en-GB"/>
        </w:rPr>
        <w:t>learning;</w:t>
      </w:r>
      <w:proofErr w:type="gramEnd"/>
    </w:p>
    <w:p w14:paraId="0ECF18CF" w14:textId="77777777" w:rsidR="00705A02" w:rsidRPr="00705A02" w:rsidRDefault="00705A02" w:rsidP="00705A02">
      <w:pPr>
        <w:numPr>
          <w:ilvl w:val="0"/>
          <w:numId w:val="7"/>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i/>
          <w:iCs/>
          <w:color w:val="2D3B45"/>
          <w:sz w:val="24"/>
          <w:szCs w:val="24"/>
          <w:lang w:val="en-AU" w:eastAsia="en-GB"/>
        </w:rPr>
        <w:t>Appropriation:</w:t>
      </w:r>
      <w:r w:rsidRPr="00705A02">
        <w:rPr>
          <w:rFonts w:ascii="Helvetica Neue" w:eastAsia="Times New Roman" w:hAnsi="Helvetica Neue" w:cs="Times New Roman"/>
          <w:color w:val="2D3B45"/>
          <w:sz w:val="24"/>
          <w:szCs w:val="24"/>
          <w:lang w:val="en-AU" w:eastAsia="en-GB"/>
        </w:rPr>
        <w:t xml:space="preserve"> making knowledge your </w:t>
      </w:r>
      <w:proofErr w:type="gramStart"/>
      <w:r w:rsidRPr="00705A02">
        <w:rPr>
          <w:rFonts w:ascii="Helvetica Neue" w:eastAsia="Times New Roman" w:hAnsi="Helvetica Neue" w:cs="Times New Roman"/>
          <w:color w:val="2D3B45"/>
          <w:sz w:val="24"/>
          <w:szCs w:val="24"/>
          <w:lang w:val="en-AU" w:eastAsia="en-GB"/>
        </w:rPr>
        <w:t>own, and</w:t>
      </w:r>
      <w:proofErr w:type="gramEnd"/>
      <w:r w:rsidRPr="00705A02">
        <w:rPr>
          <w:rFonts w:ascii="Helvetica Neue" w:eastAsia="Times New Roman" w:hAnsi="Helvetica Neue" w:cs="Times New Roman"/>
          <w:color w:val="2D3B45"/>
          <w:sz w:val="24"/>
          <w:szCs w:val="24"/>
          <w:lang w:val="en-AU" w:eastAsia="en-GB"/>
        </w:rPr>
        <w:t xml:space="preserve"> applying it in new situations.  </w:t>
      </w:r>
    </w:p>
    <w:p w14:paraId="39F76570" w14:textId="77777777" w:rsidR="00705A02" w:rsidRPr="00705A02" w:rsidRDefault="00705A02" w:rsidP="00705A02">
      <w:pPr>
        <w:shd w:val="clear" w:color="auto" w:fill="FFFFFF"/>
        <w:spacing w:before="180" w:after="180" w:line="240" w:lineRule="auto"/>
        <w:ind w:firstLine="0"/>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b/>
          <w:bCs/>
          <w:color w:val="2D3B45"/>
          <w:sz w:val="24"/>
          <w:szCs w:val="24"/>
          <w:u w:val="single"/>
          <w:lang w:val="en-AU" w:eastAsia="en-GB"/>
        </w:rPr>
        <w:t>Don’ts</w:t>
      </w:r>
    </w:p>
    <w:p w14:paraId="62FB41EB" w14:textId="77777777" w:rsidR="00705A02" w:rsidRPr="00705A02" w:rsidRDefault="00705A02" w:rsidP="00705A02">
      <w:pPr>
        <w:shd w:val="clear" w:color="auto" w:fill="FFFFFF"/>
        <w:spacing w:before="180" w:after="180" w:line="240" w:lineRule="auto"/>
        <w:ind w:firstLine="0"/>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The following will only contribute to your reflections </w:t>
      </w:r>
      <w:r w:rsidRPr="00705A02">
        <w:rPr>
          <w:rFonts w:ascii="Helvetica Neue" w:eastAsia="Times New Roman" w:hAnsi="Helvetica Neue" w:cs="Times New Roman"/>
          <w:color w:val="2D3B45"/>
          <w:sz w:val="24"/>
          <w:szCs w:val="24"/>
          <w:u w:val="single"/>
          <w:lang w:val="en-AU" w:eastAsia="en-GB"/>
        </w:rPr>
        <w:t>if</w:t>
      </w:r>
      <w:r w:rsidRPr="00705A02">
        <w:rPr>
          <w:rFonts w:ascii="Helvetica Neue" w:eastAsia="Times New Roman" w:hAnsi="Helvetica Neue" w:cs="Times New Roman"/>
          <w:color w:val="2D3B45"/>
          <w:sz w:val="24"/>
          <w:szCs w:val="24"/>
          <w:lang w:val="en-AU" w:eastAsia="en-GB"/>
        </w:rPr>
        <w:t> they relate to your wider knowledge in the ways listed above:</w:t>
      </w:r>
    </w:p>
    <w:p w14:paraId="5C1CB21B" w14:textId="77777777" w:rsidR="00705A02" w:rsidRPr="00705A02" w:rsidRDefault="00705A02" w:rsidP="00705A02">
      <w:pPr>
        <w:numPr>
          <w:ilvl w:val="0"/>
          <w:numId w:val="8"/>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narrative accounts of your experiences</w:t>
      </w:r>
    </w:p>
    <w:p w14:paraId="53E99890" w14:textId="77777777" w:rsidR="00705A02" w:rsidRPr="00705A02" w:rsidRDefault="00705A02" w:rsidP="00705A02">
      <w:pPr>
        <w:numPr>
          <w:ilvl w:val="0"/>
          <w:numId w:val="8"/>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lists of actions or events</w:t>
      </w:r>
    </w:p>
    <w:p w14:paraId="438EB596" w14:textId="77777777" w:rsidR="00705A02" w:rsidRPr="00705A02" w:rsidRDefault="00705A02" w:rsidP="00705A02">
      <w:pPr>
        <w:numPr>
          <w:ilvl w:val="0"/>
          <w:numId w:val="8"/>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anecdotes about patients or preceptors   </w:t>
      </w:r>
    </w:p>
    <w:p w14:paraId="54D91D33" w14:textId="77777777" w:rsidR="00705A02" w:rsidRPr="00705A02" w:rsidRDefault="00705A02" w:rsidP="00705A02">
      <w:pPr>
        <w:shd w:val="clear" w:color="auto" w:fill="FFFFFF"/>
        <w:spacing w:before="180" w:after="180" w:line="240" w:lineRule="auto"/>
        <w:ind w:firstLine="0"/>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b/>
          <w:bCs/>
          <w:color w:val="2D3B45"/>
          <w:sz w:val="24"/>
          <w:szCs w:val="24"/>
          <w:lang w:val="en-AU" w:eastAsia="en-GB"/>
        </w:rPr>
        <w:t>This is your commentary about how your experiences during the placement have influenced your learning and understanding of being a pharmacist/ health care professional.</w:t>
      </w:r>
    </w:p>
    <w:p w14:paraId="284201F9" w14:textId="77777777" w:rsidR="00705A02" w:rsidRPr="00705A02" w:rsidRDefault="00705A02" w:rsidP="00705A02">
      <w:pPr>
        <w:shd w:val="clear" w:color="auto" w:fill="FFFFFF"/>
        <w:spacing w:before="180" w:after="180" w:line="240" w:lineRule="auto"/>
        <w:ind w:firstLine="0"/>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The following questions may stimulate your reflection: </w:t>
      </w:r>
    </w:p>
    <w:p w14:paraId="07527C23" w14:textId="77777777" w:rsidR="00705A02" w:rsidRPr="00705A02" w:rsidRDefault="00705A02" w:rsidP="00705A02">
      <w:pPr>
        <w:numPr>
          <w:ilvl w:val="0"/>
          <w:numId w:val="9"/>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What </w:t>
      </w:r>
      <w:r w:rsidRPr="00705A02">
        <w:rPr>
          <w:rFonts w:ascii="Helvetica Neue" w:eastAsia="Times New Roman" w:hAnsi="Helvetica Neue" w:cs="Times New Roman"/>
          <w:b/>
          <w:bCs/>
          <w:color w:val="2D3B45"/>
          <w:sz w:val="24"/>
          <w:szCs w:val="24"/>
          <w:lang w:val="en-AU" w:eastAsia="en-GB"/>
        </w:rPr>
        <w:t>happened</w:t>
      </w:r>
      <w:r w:rsidRPr="00705A02">
        <w:rPr>
          <w:rFonts w:ascii="Helvetica Neue" w:eastAsia="Times New Roman" w:hAnsi="Helvetica Neue" w:cs="Times New Roman"/>
          <w:color w:val="2D3B45"/>
          <w:sz w:val="24"/>
          <w:szCs w:val="24"/>
          <w:lang w:val="en-AU" w:eastAsia="en-GB"/>
        </w:rPr>
        <w:t>?</w:t>
      </w:r>
    </w:p>
    <w:p w14:paraId="0270F38E" w14:textId="77777777" w:rsidR="00705A02" w:rsidRPr="00705A02" w:rsidRDefault="00705A02" w:rsidP="00705A02">
      <w:pPr>
        <w:numPr>
          <w:ilvl w:val="0"/>
          <w:numId w:val="9"/>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How did you </w:t>
      </w:r>
      <w:r w:rsidRPr="00705A02">
        <w:rPr>
          <w:rFonts w:ascii="Helvetica Neue" w:eastAsia="Times New Roman" w:hAnsi="Helvetica Neue" w:cs="Times New Roman"/>
          <w:b/>
          <w:bCs/>
          <w:color w:val="2D3B45"/>
          <w:sz w:val="24"/>
          <w:szCs w:val="24"/>
          <w:lang w:val="en-AU" w:eastAsia="en-GB"/>
        </w:rPr>
        <w:t>feel </w:t>
      </w:r>
      <w:r w:rsidRPr="00705A02">
        <w:rPr>
          <w:rFonts w:ascii="Helvetica Neue" w:eastAsia="Times New Roman" w:hAnsi="Helvetica Neue" w:cs="Times New Roman"/>
          <w:color w:val="2D3B45"/>
          <w:sz w:val="24"/>
          <w:szCs w:val="24"/>
          <w:lang w:val="en-AU" w:eastAsia="en-GB"/>
        </w:rPr>
        <w:t>about the situation?</w:t>
      </w:r>
    </w:p>
    <w:p w14:paraId="423C41D6" w14:textId="77777777" w:rsidR="00705A02" w:rsidRPr="00705A02" w:rsidRDefault="00705A02" w:rsidP="00705A02">
      <w:pPr>
        <w:numPr>
          <w:ilvl w:val="0"/>
          <w:numId w:val="9"/>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What did you </w:t>
      </w:r>
      <w:r w:rsidRPr="00705A02">
        <w:rPr>
          <w:rFonts w:ascii="Helvetica Neue" w:eastAsia="Times New Roman" w:hAnsi="Helvetica Neue" w:cs="Times New Roman"/>
          <w:b/>
          <w:bCs/>
          <w:color w:val="2D3B45"/>
          <w:sz w:val="24"/>
          <w:szCs w:val="24"/>
          <w:lang w:val="en-AU" w:eastAsia="en-GB"/>
        </w:rPr>
        <w:t>learn </w:t>
      </w:r>
      <w:r w:rsidRPr="00705A02">
        <w:rPr>
          <w:rFonts w:ascii="Helvetica Neue" w:eastAsia="Times New Roman" w:hAnsi="Helvetica Neue" w:cs="Times New Roman"/>
          <w:color w:val="2D3B45"/>
          <w:sz w:val="24"/>
          <w:szCs w:val="24"/>
          <w:lang w:val="en-AU" w:eastAsia="en-GB"/>
        </w:rPr>
        <w:t>from the situation?</w:t>
      </w:r>
    </w:p>
    <w:p w14:paraId="1CB691E1" w14:textId="77777777" w:rsidR="00705A02" w:rsidRPr="00705A02" w:rsidRDefault="00705A02" w:rsidP="00705A02">
      <w:pPr>
        <w:numPr>
          <w:ilvl w:val="0"/>
          <w:numId w:val="9"/>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What would you do </w:t>
      </w:r>
      <w:r w:rsidRPr="00705A02">
        <w:rPr>
          <w:rFonts w:ascii="Helvetica Neue" w:eastAsia="Times New Roman" w:hAnsi="Helvetica Neue" w:cs="Times New Roman"/>
          <w:b/>
          <w:bCs/>
          <w:color w:val="2D3B45"/>
          <w:sz w:val="24"/>
          <w:szCs w:val="24"/>
          <w:lang w:val="en-AU" w:eastAsia="en-GB"/>
        </w:rPr>
        <w:t>differently </w:t>
      </w:r>
      <w:r w:rsidRPr="00705A02">
        <w:rPr>
          <w:rFonts w:ascii="Helvetica Neue" w:eastAsia="Times New Roman" w:hAnsi="Helvetica Neue" w:cs="Times New Roman"/>
          <w:color w:val="2D3B45"/>
          <w:sz w:val="24"/>
          <w:szCs w:val="24"/>
          <w:lang w:val="en-AU" w:eastAsia="en-GB"/>
        </w:rPr>
        <w:t>next time?</w:t>
      </w:r>
    </w:p>
    <w:p w14:paraId="230714C5" w14:textId="77777777" w:rsidR="00705A02" w:rsidRPr="00705A02" w:rsidRDefault="00705A02" w:rsidP="00705A02">
      <w:pPr>
        <w:numPr>
          <w:ilvl w:val="0"/>
          <w:numId w:val="9"/>
        </w:numPr>
        <w:shd w:val="clear" w:color="auto" w:fill="FFFFFF"/>
        <w:spacing w:before="100" w:beforeAutospacing="1" w:after="100" w:afterAutospacing="1" w:line="240" w:lineRule="auto"/>
        <w:ind w:left="1095"/>
        <w:rPr>
          <w:rFonts w:ascii="Helvetica Neue" w:eastAsia="Times New Roman" w:hAnsi="Helvetica Neue" w:cs="Times New Roman"/>
          <w:color w:val="2D3B45"/>
          <w:sz w:val="24"/>
          <w:szCs w:val="24"/>
          <w:lang w:val="en-AU" w:eastAsia="en-GB"/>
        </w:rPr>
      </w:pPr>
      <w:r w:rsidRPr="00705A02">
        <w:rPr>
          <w:rFonts w:ascii="Helvetica Neue" w:eastAsia="Times New Roman" w:hAnsi="Helvetica Neue" w:cs="Times New Roman"/>
          <w:color w:val="2D3B45"/>
          <w:sz w:val="24"/>
          <w:szCs w:val="24"/>
          <w:lang w:val="en-AU" w:eastAsia="en-GB"/>
        </w:rPr>
        <w:t>How has this affected your </w:t>
      </w:r>
      <w:r w:rsidRPr="00705A02">
        <w:rPr>
          <w:rFonts w:ascii="Helvetica Neue" w:eastAsia="Times New Roman" w:hAnsi="Helvetica Neue" w:cs="Times New Roman"/>
          <w:b/>
          <w:bCs/>
          <w:color w:val="2D3B45"/>
          <w:sz w:val="24"/>
          <w:szCs w:val="24"/>
          <w:lang w:val="en-AU" w:eastAsia="en-GB"/>
        </w:rPr>
        <w:t>professional identity</w:t>
      </w:r>
      <w:r w:rsidRPr="00705A02">
        <w:rPr>
          <w:rFonts w:ascii="Helvetica Neue" w:eastAsia="Times New Roman" w:hAnsi="Helvetica Neue" w:cs="Times New Roman"/>
          <w:color w:val="2D3B45"/>
          <w:sz w:val="24"/>
          <w:szCs w:val="24"/>
          <w:lang w:val="en-AU" w:eastAsia="en-GB"/>
        </w:rPr>
        <w:t>?</w:t>
      </w:r>
    </w:p>
    <w:p w14:paraId="3E99C94E" w14:textId="77777777" w:rsidR="001C6423" w:rsidRPr="002C131A" w:rsidRDefault="001C6423" w:rsidP="002C131A">
      <w:pPr>
        <w:spacing w:after="0" w:line="480" w:lineRule="auto"/>
        <w:jc w:val="center"/>
        <w:rPr>
          <w:rFonts w:ascii="Times New Roman" w:hAnsi="Times New Roman" w:cs="Times New Roman"/>
          <w:sz w:val="24"/>
          <w:szCs w:val="24"/>
        </w:rPr>
      </w:pPr>
    </w:p>
    <w:p w14:paraId="2CCC96AB" w14:textId="77777777" w:rsidR="001C6423" w:rsidRPr="002C131A" w:rsidRDefault="001C6423" w:rsidP="002C131A">
      <w:pPr>
        <w:spacing w:after="0" w:line="480" w:lineRule="auto"/>
        <w:jc w:val="center"/>
        <w:rPr>
          <w:rFonts w:ascii="Times New Roman" w:hAnsi="Times New Roman" w:cs="Times New Roman"/>
          <w:sz w:val="24"/>
          <w:szCs w:val="24"/>
        </w:rPr>
      </w:pPr>
    </w:p>
    <w:p w14:paraId="3FBCF616" w14:textId="77777777" w:rsidR="001C6423" w:rsidRPr="002C131A" w:rsidRDefault="001C6423" w:rsidP="002C131A">
      <w:pPr>
        <w:spacing w:after="0" w:line="480" w:lineRule="auto"/>
        <w:jc w:val="center"/>
        <w:rPr>
          <w:rFonts w:ascii="Times New Roman" w:hAnsi="Times New Roman" w:cs="Times New Roman"/>
          <w:sz w:val="24"/>
          <w:szCs w:val="24"/>
        </w:rPr>
      </w:pPr>
    </w:p>
    <w:p w14:paraId="4F398D46" w14:textId="77777777" w:rsidR="001C6423" w:rsidRPr="002C131A" w:rsidRDefault="001C6423" w:rsidP="002C131A">
      <w:pPr>
        <w:spacing w:after="0" w:line="480" w:lineRule="auto"/>
        <w:jc w:val="center"/>
        <w:rPr>
          <w:rFonts w:ascii="Times New Roman" w:hAnsi="Times New Roman" w:cs="Times New Roman"/>
          <w:sz w:val="24"/>
          <w:szCs w:val="24"/>
        </w:rPr>
      </w:pPr>
    </w:p>
    <w:p w14:paraId="6DED83C1" w14:textId="77777777" w:rsidR="001C6423" w:rsidRPr="002C131A" w:rsidRDefault="001C6423" w:rsidP="002C131A">
      <w:pPr>
        <w:spacing w:after="0" w:line="480" w:lineRule="auto"/>
        <w:jc w:val="center"/>
        <w:rPr>
          <w:rFonts w:ascii="Times New Roman" w:hAnsi="Times New Roman" w:cs="Times New Roman"/>
          <w:sz w:val="24"/>
          <w:szCs w:val="24"/>
        </w:rPr>
      </w:pPr>
    </w:p>
    <w:p w14:paraId="4BE46E56" w14:textId="77777777" w:rsidR="001C6423" w:rsidRPr="002C131A" w:rsidRDefault="001C6423" w:rsidP="002C131A">
      <w:pPr>
        <w:spacing w:after="0" w:line="480" w:lineRule="auto"/>
        <w:jc w:val="center"/>
        <w:rPr>
          <w:rFonts w:ascii="Times New Roman" w:hAnsi="Times New Roman" w:cs="Times New Roman"/>
          <w:sz w:val="24"/>
          <w:szCs w:val="24"/>
        </w:rPr>
      </w:pPr>
    </w:p>
    <w:p w14:paraId="1569B063" w14:textId="77777777" w:rsidR="001C6423" w:rsidRPr="002C131A" w:rsidRDefault="001C6423" w:rsidP="002C131A">
      <w:pPr>
        <w:spacing w:after="0" w:line="480" w:lineRule="auto"/>
        <w:jc w:val="center"/>
        <w:rPr>
          <w:rFonts w:ascii="Times New Roman" w:hAnsi="Times New Roman" w:cs="Times New Roman"/>
          <w:sz w:val="24"/>
          <w:szCs w:val="24"/>
        </w:rPr>
      </w:pPr>
    </w:p>
    <w:p w14:paraId="12A082F6" w14:textId="77777777" w:rsidR="001C6423" w:rsidRPr="002C131A" w:rsidRDefault="001C6423" w:rsidP="002C131A">
      <w:pPr>
        <w:spacing w:after="0" w:line="480" w:lineRule="auto"/>
        <w:jc w:val="center"/>
        <w:rPr>
          <w:rFonts w:ascii="Times New Roman" w:hAnsi="Times New Roman" w:cs="Times New Roman"/>
          <w:sz w:val="24"/>
          <w:szCs w:val="24"/>
        </w:rPr>
      </w:pPr>
    </w:p>
    <w:p w14:paraId="32CCC54D" w14:textId="77777777" w:rsidR="001C6423" w:rsidRPr="002C131A" w:rsidRDefault="001C6423" w:rsidP="002C131A">
      <w:pPr>
        <w:spacing w:after="0" w:line="480" w:lineRule="auto"/>
        <w:jc w:val="center"/>
        <w:rPr>
          <w:rFonts w:ascii="Times New Roman" w:hAnsi="Times New Roman" w:cs="Times New Roman"/>
          <w:sz w:val="24"/>
          <w:szCs w:val="24"/>
        </w:rPr>
      </w:pPr>
    </w:p>
    <w:p w14:paraId="1BA76F9C" w14:textId="77777777" w:rsidR="001C6423" w:rsidRPr="002C131A" w:rsidRDefault="001C6423" w:rsidP="002C131A">
      <w:pPr>
        <w:spacing w:after="0" w:line="480" w:lineRule="auto"/>
        <w:jc w:val="center"/>
        <w:rPr>
          <w:rFonts w:ascii="Times New Roman" w:hAnsi="Times New Roman" w:cs="Times New Roman"/>
          <w:sz w:val="24"/>
          <w:szCs w:val="24"/>
        </w:rPr>
      </w:pPr>
    </w:p>
    <w:p w14:paraId="017171CB" w14:textId="77777777" w:rsidR="001C6423" w:rsidRPr="002C131A" w:rsidRDefault="001C6423" w:rsidP="002C131A">
      <w:pPr>
        <w:spacing w:after="0" w:line="480" w:lineRule="auto"/>
        <w:jc w:val="center"/>
        <w:rPr>
          <w:rFonts w:ascii="Times New Roman" w:hAnsi="Times New Roman" w:cs="Times New Roman"/>
          <w:sz w:val="24"/>
          <w:szCs w:val="24"/>
        </w:rPr>
      </w:pPr>
    </w:p>
    <w:p w14:paraId="78271C1C" w14:textId="77777777" w:rsidR="001C6423" w:rsidRPr="002C131A" w:rsidRDefault="001C6423" w:rsidP="002C131A">
      <w:pPr>
        <w:spacing w:after="0" w:line="480" w:lineRule="auto"/>
        <w:jc w:val="center"/>
        <w:rPr>
          <w:rFonts w:ascii="Times New Roman" w:hAnsi="Times New Roman" w:cs="Times New Roman"/>
          <w:sz w:val="24"/>
          <w:szCs w:val="24"/>
        </w:rPr>
      </w:pPr>
    </w:p>
    <w:p w14:paraId="0F6E5430" w14:textId="77777777" w:rsidR="001C6423" w:rsidRPr="002C131A" w:rsidRDefault="001C6423" w:rsidP="002C131A">
      <w:pPr>
        <w:spacing w:after="0" w:line="480" w:lineRule="auto"/>
        <w:jc w:val="center"/>
        <w:rPr>
          <w:rFonts w:ascii="Times New Roman" w:hAnsi="Times New Roman" w:cs="Times New Roman"/>
          <w:sz w:val="24"/>
          <w:szCs w:val="24"/>
        </w:rPr>
      </w:pPr>
    </w:p>
    <w:p w14:paraId="16A077C0" w14:textId="77777777" w:rsidR="001C6423" w:rsidRPr="002C131A" w:rsidRDefault="001C6423" w:rsidP="002C131A">
      <w:pPr>
        <w:spacing w:after="0" w:line="480" w:lineRule="auto"/>
        <w:jc w:val="center"/>
        <w:rPr>
          <w:rFonts w:ascii="Times New Roman" w:hAnsi="Times New Roman" w:cs="Times New Roman"/>
          <w:sz w:val="24"/>
          <w:szCs w:val="24"/>
        </w:rPr>
      </w:pPr>
    </w:p>
    <w:p w14:paraId="251ED113" w14:textId="77777777" w:rsidR="001C6423" w:rsidRPr="002C131A" w:rsidRDefault="001C6423" w:rsidP="002C131A">
      <w:pPr>
        <w:spacing w:after="0" w:line="480" w:lineRule="auto"/>
        <w:jc w:val="center"/>
        <w:rPr>
          <w:rFonts w:ascii="Times New Roman" w:hAnsi="Times New Roman" w:cs="Times New Roman"/>
          <w:sz w:val="24"/>
          <w:szCs w:val="24"/>
        </w:rPr>
      </w:pPr>
    </w:p>
    <w:p w14:paraId="2A4794F4" w14:textId="77777777" w:rsidR="001C6423" w:rsidRPr="002C131A" w:rsidRDefault="001C6423" w:rsidP="002C131A">
      <w:pPr>
        <w:spacing w:after="0" w:line="480" w:lineRule="auto"/>
        <w:jc w:val="center"/>
        <w:rPr>
          <w:rFonts w:ascii="Times New Roman" w:hAnsi="Times New Roman" w:cs="Times New Roman"/>
          <w:sz w:val="24"/>
          <w:szCs w:val="24"/>
        </w:rPr>
      </w:pPr>
    </w:p>
    <w:p w14:paraId="172A2052" w14:textId="77777777" w:rsidR="001C6423" w:rsidRPr="002C131A" w:rsidRDefault="001C6423" w:rsidP="002C131A">
      <w:pPr>
        <w:spacing w:after="0" w:line="480" w:lineRule="auto"/>
        <w:jc w:val="center"/>
        <w:rPr>
          <w:rFonts w:ascii="Times New Roman" w:hAnsi="Times New Roman" w:cs="Times New Roman"/>
          <w:sz w:val="24"/>
          <w:szCs w:val="24"/>
        </w:rPr>
      </w:pPr>
    </w:p>
    <w:p w14:paraId="4626AECC" w14:textId="77777777" w:rsidR="001C6423" w:rsidRPr="002C131A" w:rsidRDefault="001C6423" w:rsidP="002C131A">
      <w:pPr>
        <w:spacing w:after="0" w:line="480" w:lineRule="auto"/>
        <w:ind w:firstLine="0"/>
        <w:rPr>
          <w:rFonts w:ascii="Times New Roman" w:hAnsi="Times New Roman" w:cs="Times New Roman"/>
          <w:sz w:val="24"/>
          <w:szCs w:val="24"/>
        </w:rPr>
      </w:pPr>
    </w:p>
    <w:p w14:paraId="550CAD1D" w14:textId="77777777" w:rsidR="001C6423" w:rsidRPr="002C131A" w:rsidRDefault="001C6423" w:rsidP="002C131A">
      <w:pPr>
        <w:spacing w:after="0" w:line="480" w:lineRule="auto"/>
        <w:jc w:val="center"/>
        <w:rPr>
          <w:rFonts w:ascii="Times New Roman" w:hAnsi="Times New Roman" w:cs="Times New Roman"/>
          <w:sz w:val="24"/>
          <w:szCs w:val="24"/>
        </w:rPr>
      </w:pPr>
    </w:p>
    <w:sectPr w:rsidR="001C6423" w:rsidRPr="002C13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ACEE6" w14:textId="77777777" w:rsidR="00C53640" w:rsidRDefault="00C53640" w:rsidP="001C6423">
      <w:pPr>
        <w:spacing w:after="0" w:line="240" w:lineRule="auto"/>
      </w:pPr>
      <w:r>
        <w:separator/>
      </w:r>
    </w:p>
  </w:endnote>
  <w:endnote w:type="continuationSeparator" w:id="0">
    <w:p w14:paraId="292884ED" w14:textId="77777777" w:rsidR="00C53640" w:rsidRDefault="00C53640" w:rsidP="001C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F9847" w14:textId="77777777" w:rsidR="00C53640" w:rsidRDefault="00C53640" w:rsidP="001C6423">
      <w:pPr>
        <w:spacing w:after="0" w:line="240" w:lineRule="auto"/>
      </w:pPr>
      <w:r>
        <w:separator/>
      </w:r>
    </w:p>
  </w:footnote>
  <w:footnote w:type="continuationSeparator" w:id="0">
    <w:p w14:paraId="6A6CA090" w14:textId="77777777" w:rsidR="00C53640" w:rsidRDefault="00C53640" w:rsidP="001C6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75C79" w14:textId="77777777" w:rsidR="00705A02" w:rsidRDefault="00705A02" w:rsidP="001C6423">
    <w:pPr>
      <w:pStyle w:val="Header"/>
      <w:tabs>
        <w:tab w:val="left" w:pos="630"/>
      </w:tabs>
      <w:ind w:firstLine="0"/>
      <w:rPr>
        <w:rFonts w:ascii="Times New Roman" w:hAnsi="Times New Roman" w:cs="Times New Roman"/>
        <w:sz w:val="24"/>
        <w:szCs w:val="24"/>
      </w:rPr>
    </w:pPr>
    <w:r>
      <w:rPr>
        <w:rFonts w:ascii="Times New Roman" w:hAnsi="Times New Roman" w:cs="Times New Roman"/>
        <w:sz w:val="24"/>
        <w:szCs w:val="24"/>
      </w:rPr>
      <w:t xml:space="preserve">PHARMACIST </w:t>
    </w:r>
  </w:p>
  <w:p w14:paraId="68135FCB" w14:textId="2AEB3B86" w:rsidR="001C6423" w:rsidRPr="001C6423" w:rsidRDefault="001C6423" w:rsidP="001C6423">
    <w:pPr>
      <w:pStyle w:val="Header"/>
      <w:tabs>
        <w:tab w:val="left" w:pos="630"/>
      </w:tabs>
      <w:ind w:firstLine="0"/>
      <w:rPr>
        <w:rFonts w:ascii="Times New Roman" w:hAnsi="Times New Roman" w:cs="Times New Roman"/>
        <w:sz w:val="24"/>
        <w:szCs w:val="24"/>
      </w:rPr>
    </w:pPr>
    <w:r>
      <w:rPr>
        <w:rFonts w:ascii="Times New Roman" w:hAnsi="Times New Roman" w:cs="Times New Roman"/>
        <w:sz w:val="24"/>
        <w:szCs w:val="24"/>
      </w:rPr>
      <w:t xml:space="preserve">  </w:t>
    </w:r>
    <w:r w:rsidR="002C131A">
      <w:rPr>
        <w:rFonts w:ascii="Times New Roman" w:hAnsi="Times New Roman" w:cs="Times New Roman"/>
        <w:sz w:val="24"/>
        <w:szCs w:val="24"/>
      </w:rPr>
      <w:t xml:space="preserve">                                                                                                                                </w:t>
    </w:r>
    <w:r w:rsidR="002C131A" w:rsidRPr="002C131A">
      <w:rPr>
        <w:rFonts w:ascii="Times New Roman" w:hAnsi="Times New Roman" w:cs="Times New Roman"/>
        <w:sz w:val="24"/>
        <w:szCs w:val="24"/>
      </w:rPr>
      <w:fldChar w:fldCharType="begin"/>
    </w:r>
    <w:r w:rsidR="002C131A" w:rsidRPr="002C131A">
      <w:rPr>
        <w:rFonts w:ascii="Times New Roman" w:hAnsi="Times New Roman" w:cs="Times New Roman"/>
        <w:sz w:val="24"/>
        <w:szCs w:val="24"/>
      </w:rPr>
      <w:instrText xml:space="preserve"> PAGE   \* MERGEFORMAT </w:instrText>
    </w:r>
    <w:r w:rsidR="002C131A" w:rsidRPr="002C131A">
      <w:rPr>
        <w:rFonts w:ascii="Times New Roman" w:hAnsi="Times New Roman" w:cs="Times New Roman"/>
        <w:sz w:val="24"/>
        <w:szCs w:val="24"/>
      </w:rPr>
      <w:fldChar w:fldCharType="separate"/>
    </w:r>
    <w:r w:rsidR="00251890">
      <w:rPr>
        <w:rFonts w:ascii="Times New Roman" w:hAnsi="Times New Roman" w:cs="Times New Roman"/>
        <w:noProof/>
        <w:sz w:val="24"/>
        <w:szCs w:val="24"/>
      </w:rPr>
      <w:t>1</w:t>
    </w:r>
    <w:r w:rsidR="002C131A" w:rsidRPr="002C131A">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A6650"/>
    <w:multiLevelType w:val="hybridMultilevel"/>
    <w:tmpl w:val="C50E43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B620C"/>
    <w:multiLevelType w:val="multilevel"/>
    <w:tmpl w:val="617E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A7125"/>
    <w:multiLevelType w:val="hybridMultilevel"/>
    <w:tmpl w:val="DB84E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F3495"/>
    <w:multiLevelType w:val="multilevel"/>
    <w:tmpl w:val="CFBA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702B9"/>
    <w:multiLevelType w:val="multilevel"/>
    <w:tmpl w:val="3776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41F69"/>
    <w:multiLevelType w:val="hybridMultilevel"/>
    <w:tmpl w:val="777412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27588"/>
    <w:multiLevelType w:val="multilevel"/>
    <w:tmpl w:val="7712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63499B"/>
    <w:multiLevelType w:val="multilevel"/>
    <w:tmpl w:val="1F72B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0C306D"/>
    <w:multiLevelType w:val="hybridMultilevel"/>
    <w:tmpl w:val="1F64B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
  </w:num>
  <w:num w:numId="4">
    <w:abstractNumId w:val="5"/>
  </w:num>
  <w:num w:numId="5">
    <w:abstractNumId w:val="7"/>
  </w:num>
  <w:num w:numId="6">
    <w:abstractNumId w:val="1"/>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23"/>
    <w:rsid w:val="00044944"/>
    <w:rsid w:val="001B037B"/>
    <w:rsid w:val="001C6423"/>
    <w:rsid w:val="001D10E9"/>
    <w:rsid w:val="001D74EE"/>
    <w:rsid w:val="00251890"/>
    <w:rsid w:val="002A3C91"/>
    <w:rsid w:val="002C131A"/>
    <w:rsid w:val="004B795A"/>
    <w:rsid w:val="006C5B30"/>
    <w:rsid w:val="00705A02"/>
    <w:rsid w:val="00743E60"/>
    <w:rsid w:val="00784C4E"/>
    <w:rsid w:val="007977D4"/>
    <w:rsid w:val="00895918"/>
    <w:rsid w:val="00996F57"/>
    <w:rsid w:val="009E3746"/>
    <w:rsid w:val="00A95D8D"/>
    <w:rsid w:val="00C16966"/>
    <w:rsid w:val="00C53640"/>
    <w:rsid w:val="00CA5EC2"/>
    <w:rsid w:val="00DD5F98"/>
    <w:rsid w:val="00E67F9D"/>
    <w:rsid w:val="00FE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2E92"/>
  <w15:docId w15:val="{2F072563-53E9-1347-AA98-A09885D7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423"/>
  </w:style>
  <w:style w:type="paragraph" w:styleId="Footer">
    <w:name w:val="footer"/>
    <w:basedOn w:val="Normal"/>
    <w:link w:val="FooterChar"/>
    <w:uiPriority w:val="99"/>
    <w:unhideWhenUsed/>
    <w:rsid w:val="001C6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423"/>
  </w:style>
  <w:style w:type="paragraph" w:styleId="ListParagraph">
    <w:name w:val="List Paragraph"/>
    <w:basedOn w:val="Normal"/>
    <w:uiPriority w:val="34"/>
    <w:qFormat/>
    <w:rsid w:val="00996F57"/>
    <w:pPr>
      <w:ind w:left="720"/>
      <w:contextualSpacing/>
    </w:pPr>
  </w:style>
  <w:style w:type="table" w:styleId="TableGrid">
    <w:name w:val="Table Grid"/>
    <w:basedOn w:val="TableNormal"/>
    <w:uiPriority w:val="59"/>
    <w:rsid w:val="00CA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C131A"/>
    <w:pPr>
      <w:spacing w:after="0" w:line="480" w:lineRule="auto"/>
      <w:ind w:left="720" w:hanging="720"/>
    </w:pPr>
  </w:style>
  <w:style w:type="paragraph" w:styleId="NormalWeb">
    <w:name w:val="Normal (Web)"/>
    <w:basedOn w:val="Normal"/>
    <w:uiPriority w:val="99"/>
    <w:semiHidden/>
    <w:unhideWhenUsed/>
    <w:rsid w:val="00705A02"/>
    <w:pPr>
      <w:spacing w:before="100" w:beforeAutospacing="1" w:after="100" w:afterAutospacing="1" w:line="240" w:lineRule="auto"/>
      <w:ind w:firstLine="0"/>
    </w:pPr>
    <w:rPr>
      <w:rFonts w:ascii="Times New Roman" w:eastAsia="Times New Roman" w:hAnsi="Times New Roman" w:cs="Times New Roman"/>
      <w:sz w:val="24"/>
      <w:szCs w:val="24"/>
      <w:lang w:val="en-AU" w:eastAsia="en-GB"/>
    </w:rPr>
  </w:style>
  <w:style w:type="character" w:styleId="Strong">
    <w:name w:val="Strong"/>
    <w:basedOn w:val="DefaultParagraphFont"/>
    <w:uiPriority w:val="22"/>
    <w:qFormat/>
    <w:rsid w:val="00705A02"/>
    <w:rPr>
      <w:b/>
      <w:bCs/>
    </w:rPr>
  </w:style>
  <w:style w:type="character" w:styleId="Emphasis">
    <w:name w:val="Emphasis"/>
    <w:basedOn w:val="DefaultParagraphFont"/>
    <w:uiPriority w:val="20"/>
    <w:qFormat/>
    <w:rsid w:val="00705A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61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Amera Al-Badry</cp:lastModifiedBy>
  <cp:revision>2</cp:revision>
  <dcterms:created xsi:type="dcterms:W3CDTF">2021-03-09T23:54:00Z</dcterms:created>
  <dcterms:modified xsi:type="dcterms:W3CDTF">2021-03-09T23:54:00Z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id="See1Jnv9"/&gt;&lt;style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